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7</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I would like to believe this is a story I’m telling. I need to believe it. I must believe it. Those who can believe that such stories are only stories have a better chance.</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